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69877" w14:textId="77777777" w:rsidR="00C73D27" w:rsidRPr="009159F0" w:rsidRDefault="00C73D27" w:rsidP="00C73D27">
      <w:pPr>
        <w:jc w:val="center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</w:rPr>
        <w:t>Предварительные</w:t>
      </w:r>
      <w:r w:rsidRPr="009159F0">
        <w:rPr>
          <w:rFonts w:ascii="Times New Roman" w:hAnsi="Times New Roman" w:cs="Tahoma"/>
          <w:b/>
          <w:sz w:val="28"/>
          <w:szCs w:val="28"/>
        </w:rPr>
        <w:t xml:space="preserve"> </w:t>
      </w:r>
      <w:r>
        <w:rPr>
          <w:rFonts w:ascii="Times New Roman" w:hAnsi="Times New Roman" w:cs="Tahoma"/>
          <w:b/>
          <w:sz w:val="28"/>
          <w:szCs w:val="28"/>
        </w:rPr>
        <w:t xml:space="preserve">итоги </w:t>
      </w:r>
      <w:r w:rsidRPr="009159F0">
        <w:rPr>
          <w:rFonts w:ascii="Times New Roman" w:hAnsi="Times New Roman" w:cs="Tahoma"/>
          <w:b/>
          <w:sz w:val="28"/>
          <w:szCs w:val="28"/>
        </w:rPr>
        <w:t>социально-экономического развития</w:t>
      </w:r>
    </w:p>
    <w:p w14:paraId="5AB3FAC6" w14:textId="77777777" w:rsidR="00C73D27" w:rsidRDefault="00FC2AE0" w:rsidP="00C73D27">
      <w:pPr>
        <w:jc w:val="center"/>
        <w:rPr>
          <w:rFonts w:ascii="Times New Roman" w:hAnsi="Times New Roman" w:cs="Tahoma"/>
          <w:b/>
          <w:sz w:val="28"/>
          <w:szCs w:val="28"/>
        </w:rPr>
      </w:pPr>
      <w:proofErr w:type="spellStart"/>
      <w:r>
        <w:rPr>
          <w:rFonts w:ascii="Times New Roman" w:hAnsi="Times New Roman" w:cs="Tahoma"/>
          <w:b/>
          <w:sz w:val="28"/>
          <w:szCs w:val="28"/>
        </w:rPr>
        <w:t>Кужмарского</w:t>
      </w:r>
      <w:proofErr w:type="spellEnd"/>
      <w:r>
        <w:rPr>
          <w:rFonts w:ascii="Times New Roman" w:hAnsi="Times New Roman" w:cs="Tahoma"/>
          <w:b/>
          <w:sz w:val="28"/>
          <w:szCs w:val="28"/>
        </w:rPr>
        <w:t xml:space="preserve"> сельского поселения</w:t>
      </w:r>
    </w:p>
    <w:p w14:paraId="45A86D33" w14:textId="6BAD399C" w:rsidR="00C73D27" w:rsidRPr="009159F0" w:rsidRDefault="00C73D27" w:rsidP="00C73D27">
      <w:pPr>
        <w:jc w:val="center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</w:rPr>
        <w:t xml:space="preserve">и ожидаемые </w:t>
      </w:r>
      <w:r w:rsidRPr="009159F0">
        <w:rPr>
          <w:rFonts w:ascii="Times New Roman" w:hAnsi="Times New Roman" w:cs="Tahoma"/>
          <w:b/>
          <w:sz w:val="28"/>
          <w:szCs w:val="28"/>
        </w:rPr>
        <w:t xml:space="preserve">итоги </w:t>
      </w:r>
      <w:r w:rsidR="00DF3C98">
        <w:rPr>
          <w:rFonts w:ascii="Times New Roman" w:hAnsi="Times New Roman" w:cs="Tahoma"/>
          <w:b/>
          <w:sz w:val="28"/>
          <w:szCs w:val="28"/>
        </w:rPr>
        <w:t>з</w:t>
      </w:r>
      <w:r w:rsidRPr="009159F0">
        <w:rPr>
          <w:rFonts w:ascii="Times New Roman" w:hAnsi="Times New Roman" w:cs="Tahoma"/>
          <w:b/>
          <w:sz w:val="28"/>
          <w:szCs w:val="28"/>
        </w:rPr>
        <w:t xml:space="preserve">а </w:t>
      </w:r>
      <w:r w:rsidR="00FC2AE0">
        <w:rPr>
          <w:rFonts w:ascii="Times New Roman" w:hAnsi="Times New Roman" w:cs="Tahoma"/>
          <w:b/>
          <w:sz w:val="28"/>
          <w:szCs w:val="28"/>
        </w:rPr>
        <w:t>202</w:t>
      </w:r>
      <w:r w:rsidR="00593DC5">
        <w:rPr>
          <w:rFonts w:ascii="Times New Roman" w:hAnsi="Times New Roman" w:cs="Tahoma"/>
          <w:b/>
          <w:sz w:val="28"/>
          <w:szCs w:val="28"/>
        </w:rPr>
        <w:t>3</w:t>
      </w:r>
      <w:r w:rsidR="007D2DFA">
        <w:rPr>
          <w:rFonts w:ascii="Times New Roman" w:hAnsi="Times New Roman" w:cs="Tahoma"/>
          <w:b/>
          <w:sz w:val="28"/>
          <w:szCs w:val="28"/>
        </w:rPr>
        <w:t xml:space="preserve"> </w:t>
      </w:r>
      <w:r w:rsidRPr="009159F0">
        <w:rPr>
          <w:rFonts w:ascii="Times New Roman" w:hAnsi="Times New Roman" w:cs="Tahoma"/>
          <w:b/>
          <w:sz w:val="28"/>
          <w:szCs w:val="28"/>
        </w:rPr>
        <w:t>год</w:t>
      </w:r>
    </w:p>
    <w:p w14:paraId="69720D40" w14:textId="77777777" w:rsidR="00C73D27" w:rsidRDefault="00C73D27" w:rsidP="00C73D27">
      <w:pPr>
        <w:jc w:val="center"/>
        <w:rPr>
          <w:rFonts w:ascii="Times New Roman" w:hAnsi="Times New Roman" w:cs="Tahoma"/>
          <w:sz w:val="28"/>
          <w:szCs w:val="28"/>
        </w:rPr>
      </w:pPr>
    </w:p>
    <w:p w14:paraId="57733447" w14:textId="77777777" w:rsidR="00C73D27" w:rsidRDefault="00C73D27" w:rsidP="00691F37">
      <w:pPr>
        <w:spacing w:line="360" w:lineRule="auto"/>
        <w:rPr>
          <w:rFonts w:ascii="Times New Roman" w:hAnsi="Times New Roman" w:cs="Tahoma"/>
          <w:sz w:val="28"/>
          <w:szCs w:val="28"/>
        </w:rPr>
      </w:pPr>
      <w:r>
        <w:rPr>
          <w:rFonts w:ascii="Times New Roman" w:hAnsi="Times New Roman" w:cs="Tahoma"/>
          <w:sz w:val="28"/>
          <w:szCs w:val="28"/>
        </w:rPr>
        <w:tab/>
      </w:r>
    </w:p>
    <w:p w14:paraId="79A97470" w14:textId="542066EA" w:rsidR="00691F37" w:rsidRPr="00D23992" w:rsidRDefault="00593DC5" w:rsidP="00593DC5">
      <w:pPr>
        <w:tabs>
          <w:tab w:val="left" w:pos="55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3992">
        <w:rPr>
          <w:rFonts w:ascii="Times New Roman" w:hAnsi="Times New Roman"/>
          <w:sz w:val="28"/>
          <w:szCs w:val="28"/>
        </w:rPr>
        <w:tab/>
        <w:t>Ожидается, что в 2023 году объём инвестиций в основной капитал за счёт средств бюджетов всех уровней составит 1,0 млн. рублей. Это строительство и реконструкция социально-значимых объектов: ремонт дорог местного значения, приобретение элементов спортивного оборудования и обустройство детской площад</w:t>
      </w:r>
      <w:r w:rsidR="00D23992" w:rsidRPr="00D23992">
        <w:rPr>
          <w:rFonts w:ascii="Times New Roman" w:hAnsi="Times New Roman"/>
          <w:sz w:val="28"/>
          <w:szCs w:val="28"/>
        </w:rPr>
        <w:t>ки, модернизация уличного освещения</w:t>
      </w:r>
      <w:r w:rsidRPr="00D23992">
        <w:rPr>
          <w:rFonts w:ascii="Times New Roman" w:hAnsi="Times New Roman"/>
          <w:sz w:val="28"/>
          <w:szCs w:val="28"/>
        </w:rPr>
        <w:t>.</w:t>
      </w:r>
      <w:r w:rsidR="00D23992" w:rsidRPr="00D23992">
        <w:rPr>
          <w:rFonts w:ascii="Times New Roman" w:hAnsi="Times New Roman"/>
          <w:sz w:val="28"/>
          <w:szCs w:val="28"/>
        </w:rPr>
        <w:t xml:space="preserve"> </w:t>
      </w:r>
      <w:r w:rsidR="00C73D27" w:rsidRPr="00D23992">
        <w:rPr>
          <w:rFonts w:ascii="Times New Roman" w:hAnsi="Times New Roman"/>
          <w:sz w:val="28"/>
          <w:szCs w:val="28"/>
        </w:rPr>
        <w:t xml:space="preserve">Потребительский рынок складывается из организаций розничной торговли, общественного питания и организаций, представляющих платные услуги населению. </w:t>
      </w:r>
    </w:p>
    <w:p w14:paraId="3D21A556" w14:textId="2534E782" w:rsidR="00C73D27" w:rsidRPr="00D23992" w:rsidRDefault="00691F37" w:rsidP="00593DC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23992">
        <w:rPr>
          <w:rFonts w:ascii="Times New Roman" w:hAnsi="Times New Roman"/>
          <w:sz w:val="28"/>
          <w:szCs w:val="28"/>
        </w:rPr>
        <w:t xml:space="preserve">       </w:t>
      </w:r>
      <w:r w:rsidR="00F570D4" w:rsidRPr="00D23992">
        <w:rPr>
          <w:rFonts w:ascii="Times New Roman" w:hAnsi="Times New Roman"/>
          <w:sz w:val="28"/>
          <w:szCs w:val="28"/>
        </w:rPr>
        <w:t>С</w:t>
      </w:r>
      <w:r w:rsidR="00C73D27" w:rsidRPr="00D23992">
        <w:rPr>
          <w:rFonts w:ascii="Times New Roman" w:hAnsi="Times New Roman"/>
          <w:sz w:val="28"/>
          <w:szCs w:val="28"/>
        </w:rPr>
        <w:t xml:space="preserve">редняя заработная плата работников крупных и средних предприятий и организаций </w:t>
      </w:r>
      <w:r w:rsidR="00FC2AE0" w:rsidRPr="00D23992">
        <w:rPr>
          <w:rFonts w:ascii="Times New Roman" w:hAnsi="Times New Roman"/>
          <w:sz w:val="28"/>
          <w:szCs w:val="28"/>
        </w:rPr>
        <w:t>поселения</w:t>
      </w:r>
      <w:r w:rsidR="00C73D27" w:rsidRPr="00D23992">
        <w:rPr>
          <w:rFonts w:ascii="Times New Roman" w:hAnsi="Times New Roman"/>
          <w:sz w:val="28"/>
          <w:szCs w:val="28"/>
        </w:rPr>
        <w:t xml:space="preserve"> за</w:t>
      </w:r>
      <w:r w:rsidR="00F570D4" w:rsidRPr="00D23992">
        <w:rPr>
          <w:rFonts w:ascii="Times New Roman" w:hAnsi="Times New Roman"/>
          <w:sz w:val="28"/>
          <w:szCs w:val="28"/>
        </w:rPr>
        <w:t xml:space="preserve"> январь - сентябрь</w:t>
      </w:r>
      <w:r w:rsidR="00C73D27" w:rsidRPr="00D23992">
        <w:rPr>
          <w:rFonts w:ascii="Times New Roman" w:hAnsi="Times New Roman"/>
          <w:sz w:val="28"/>
          <w:szCs w:val="28"/>
        </w:rPr>
        <w:t xml:space="preserve"> 20</w:t>
      </w:r>
      <w:r w:rsidR="00FC2AE0" w:rsidRPr="00D23992">
        <w:rPr>
          <w:rFonts w:ascii="Times New Roman" w:hAnsi="Times New Roman"/>
          <w:sz w:val="28"/>
          <w:szCs w:val="28"/>
        </w:rPr>
        <w:t>2</w:t>
      </w:r>
      <w:r w:rsidR="00D23992" w:rsidRPr="00D23992">
        <w:rPr>
          <w:rFonts w:ascii="Times New Roman" w:hAnsi="Times New Roman"/>
          <w:sz w:val="28"/>
          <w:szCs w:val="28"/>
        </w:rPr>
        <w:t>3</w:t>
      </w:r>
      <w:r w:rsidR="00C73D27" w:rsidRPr="00D23992">
        <w:rPr>
          <w:rFonts w:ascii="Times New Roman" w:hAnsi="Times New Roman"/>
          <w:sz w:val="28"/>
          <w:szCs w:val="28"/>
        </w:rPr>
        <w:t xml:space="preserve"> г.</w:t>
      </w:r>
      <w:r w:rsidR="00F570D4" w:rsidRPr="00D23992">
        <w:rPr>
          <w:rFonts w:ascii="Times New Roman" w:hAnsi="Times New Roman"/>
          <w:sz w:val="28"/>
          <w:szCs w:val="28"/>
        </w:rPr>
        <w:t xml:space="preserve"> составляет </w:t>
      </w:r>
      <w:r w:rsidR="008F1334" w:rsidRPr="00D23992">
        <w:rPr>
          <w:rFonts w:ascii="Times New Roman" w:hAnsi="Times New Roman"/>
          <w:sz w:val="28"/>
          <w:szCs w:val="28"/>
        </w:rPr>
        <w:t>2</w:t>
      </w:r>
      <w:r w:rsidR="00D23992" w:rsidRPr="00D23992">
        <w:rPr>
          <w:rFonts w:ascii="Times New Roman" w:hAnsi="Times New Roman"/>
          <w:sz w:val="28"/>
          <w:szCs w:val="28"/>
        </w:rPr>
        <w:t>4 15</w:t>
      </w:r>
      <w:r w:rsidR="00C73D27" w:rsidRPr="00D23992">
        <w:rPr>
          <w:rFonts w:ascii="Times New Roman" w:hAnsi="Times New Roman"/>
          <w:sz w:val="28"/>
          <w:szCs w:val="28"/>
        </w:rPr>
        <w:t>0 рублей</w:t>
      </w:r>
      <w:r w:rsidR="00D23992" w:rsidRPr="00D23992">
        <w:rPr>
          <w:rFonts w:ascii="Times New Roman" w:hAnsi="Times New Roman"/>
          <w:sz w:val="28"/>
          <w:szCs w:val="28"/>
        </w:rPr>
        <w:t>, а с учетом малых предприятий – 18 000 рублей</w:t>
      </w:r>
      <w:r w:rsidR="00C73D27" w:rsidRPr="00D23992">
        <w:rPr>
          <w:rFonts w:ascii="Times New Roman" w:hAnsi="Times New Roman"/>
          <w:sz w:val="28"/>
          <w:szCs w:val="28"/>
        </w:rPr>
        <w:t xml:space="preserve"> </w:t>
      </w:r>
    </w:p>
    <w:p w14:paraId="4ED0A397" w14:textId="533B8236" w:rsidR="00C73D27" w:rsidRPr="00D23992" w:rsidRDefault="00C73D27" w:rsidP="00593DC5">
      <w:pPr>
        <w:autoSpaceDE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992">
        <w:rPr>
          <w:rFonts w:ascii="Times New Roman" w:hAnsi="Times New Roman"/>
          <w:sz w:val="28"/>
          <w:szCs w:val="28"/>
        </w:rPr>
        <w:t>Учитывая экономическую ситуацию, прогнозируемый рост средней номинальной заработной платы работников в 20</w:t>
      </w:r>
      <w:r w:rsidR="00FC2AE0" w:rsidRPr="00D23992">
        <w:rPr>
          <w:rFonts w:ascii="Times New Roman" w:hAnsi="Times New Roman"/>
          <w:sz w:val="28"/>
          <w:szCs w:val="28"/>
        </w:rPr>
        <w:t>2</w:t>
      </w:r>
      <w:r w:rsidR="00D23992" w:rsidRPr="00D23992">
        <w:rPr>
          <w:rFonts w:ascii="Times New Roman" w:hAnsi="Times New Roman"/>
          <w:sz w:val="28"/>
          <w:szCs w:val="28"/>
        </w:rPr>
        <w:t>3</w:t>
      </w:r>
      <w:r w:rsidRPr="00D23992">
        <w:rPr>
          <w:rFonts w:ascii="Times New Roman" w:hAnsi="Times New Roman"/>
          <w:sz w:val="28"/>
          <w:szCs w:val="28"/>
        </w:rPr>
        <w:t xml:space="preserve"> году и на среднесрочную перспективу составит не более 1</w:t>
      </w:r>
      <w:r w:rsidR="00D23992" w:rsidRPr="00D23992">
        <w:rPr>
          <w:rFonts w:ascii="Times New Roman" w:hAnsi="Times New Roman"/>
          <w:sz w:val="28"/>
          <w:szCs w:val="28"/>
        </w:rPr>
        <w:t>5</w:t>
      </w:r>
      <w:r w:rsidRPr="00D23992">
        <w:rPr>
          <w:rFonts w:ascii="Times New Roman" w:hAnsi="Times New Roman"/>
          <w:sz w:val="28"/>
          <w:szCs w:val="28"/>
        </w:rPr>
        <w:t xml:space="preserve"> % ежегодно.</w:t>
      </w:r>
    </w:p>
    <w:p w14:paraId="3520BF68" w14:textId="77777777" w:rsidR="00C73D27" w:rsidRDefault="00C73D27" w:rsidP="00593DC5">
      <w:pPr>
        <w:autoSpaceDE w:val="0"/>
        <w:spacing w:line="360" w:lineRule="auto"/>
        <w:ind w:firstLine="30"/>
        <w:jc w:val="both"/>
        <w:rPr>
          <w:rFonts w:ascii="Times New Roman" w:hAnsi="Times New Roman"/>
          <w:sz w:val="28"/>
        </w:rPr>
      </w:pPr>
      <w:r w:rsidRPr="000B26A1">
        <w:rPr>
          <w:rFonts w:ascii="Times New Roman" w:hAnsi="Times New Roman"/>
          <w:sz w:val="28"/>
        </w:rPr>
        <w:tab/>
      </w:r>
    </w:p>
    <w:p w14:paraId="445BD3AB" w14:textId="77777777" w:rsidR="00C73D27" w:rsidRDefault="00C73D27" w:rsidP="00593DC5">
      <w:pPr>
        <w:autoSpaceDE w:val="0"/>
        <w:spacing w:line="360" w:lineRule="auto"/>
        <w:ind w:firstLine="30"/>
        <w:jc w:val="both"/>
        <w:rPr>
          <w:rFonts w:ascii="Times New Roman" w:hAnsi="Times New Roman"/>
          <w:sz w:val="28"/>
        </w:rPr>
      </w:pPr>
    </w:p>
    <w:p w14:paraId="11D42DA0" w14:textId="77777777" w:rsidR="00C73D27" w:rsidRDefault="00C73D27" w:rsidP="00C73D27">
      <w:pPr>
        <w:autoSpaceDE w:val="0"/>
        <w:spacing w:line="360" w:lineRule="auto"/>
        <w:ind w:firstLine="3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3E71930" w14:textId="77777777" w:rsidR="0059101C" w:rsidRDefault="0059101C" w:rsidP="00C73D27">
      <w:pPr>
        <w:rPr>
          <w:rFonts w:ascii="Times New Roman" w:hAnsi="Times New Roman"/>
          <w:sz w:val="28"/>
        </w:rPr>
      </w:pPr>
    </w:p>
    <w:p w14:paraId="23BDF38C" w14:textId="77777777" w:rsidR="007E3A72" w:rsidRDefault="00FC2AE0" w:rsidP="00C73D27">
      <w:r>
        <w:rPr>
          <w:rFonts w:ascii="Times New Roman" w:hAnsi="Times New Roman"/>
          <w:sz w:val="28"/>
          <w:szCs w:val="28"/>
        </w:rPr>
        <w:t>Г</w:t>
      </w:r>
      <w:r w:rsidR="00533E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33EEB">
        <w:rPr>
          <w:rFonts w:ascii="Times New Roman" w:hAnsi="Times New Roman"/>
          <w:sz w:val="28"/>
          <w:szCs w:val="28"/>
        </w:rPr>
        <w:t xml:space="preserve"> администрации                                 </w:t>
      </w:r>
      <w:r w:rsidR="00240FE5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</w:rPr>
        <w:t xml:space="preserve">          В.Н.Васильев</w:t>
      </w:r>
      <w:r w:rsidR="00C73D27">
        <w:rPr>
          <w:rFonts w:ascii="Times New Roman" w:hAnsi="Times New Roman"/>
          <w:sz w:val="28"/>
        </w:rPr>
        <w:t xml:space="preserve">               </w:t>
      </w:r>
    </w:p>
    <w:sectPr w:rsidR="007E3A72" w:rsidSect="0054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D27"/>
    <w:rsid w:val="001B5FDD"/>
    <w:rsid w:val="001C4BD0"/>
    <w:rsid w:val="002249C9"/>
    <w:rsid w:val="00240FE5"/>
    <w:rsid w:val="004746E3"/>
    <w:rsid w:val="00533EEB"/>
    <w:rsid w:val="00543090"/>
    <w:rsid w:val="0059101C"/>
    <w:rsid w:val="00593DC5"/>
    <w:rsid w:val="00691F37"/>
    <w:rsid w:val="007D2DFA"/>
    <w:rsid w:val="007E3A72"/>
    <w:rsid w:val="008220AD"/>
    <w:rsid w:val="008F1334"/>
    <w:rsid w:val="00C73D27"/>
    <w:rsid w:val="00D23992"/>
    <w:rsid w:val="00D32285"/>
    <w:rsid w:val="00DF3C98"/>
    <w:rsid w:val="00EA5F2C"/>
    <w:rsid w:val="00F570D4"/>
    <w:rsid w:val="00FC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45EE6"/>
  <w15:docId w15:val="{7344BB09-0638-47DC-97C0-084EE0F9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D2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3D27"/>
    <w:pPr>
      <w:spacing w:after="120"/>
    </w:pPr>
  </w:style>
  <w:style w:type="character" w:customStyle="1" w:styleId="a4">
    <w:name w:val="Основной текст Знак"/>
    <w:basedOn w:val="a0"/>
    <w:link w:val="a3"/>
    <w:rsid w:val="00C73D27"/>
    <w:rPr>
      <w:rFonts w:ascii="Arial" w:eastAsia="Lucida Sans Unicode" w:hAnsi="Arial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F13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334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2022-11-09T13:30:00Z</cp:lastPrinted>
  <dcterms:created xsi:type="dcterms:W3CDTF">2023-11-13T14:18:00Z</dcterms:created>
  <dcterms:modified xsi:type="dcterms:W3CDTF">2023-11-13T14:18:00Z</dcterms:modified>
</cp:coreProperties>
</file>